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EEA8" w14:textId="77777777" w:rsidR="003F11BC" w:rsidRPr="00FF0855" w:rsidRDefault="003F11BC">
      <w:pPr>
        <w:jc w:val="center"/>
        <w:rPr>
          <w:b/>
          <w:sz w:val="36"/>
        </w:rPr>
      </w:pPr>
      <w:r w:rsidRPr="00FF0855">
        <w:rPr>
          <w:b/>
          <w:sz w:val="36"/>
        </w:rPr>
        <w:t>New Program Request Form</w:t>
      </w:r>
    </w:p>
    <w:p w14:paraId="32AA5921" w14:textId="2E988E8B" w:rsidR="003F11BC" w:rsidRDefault="003F11BC">
      <w:pPr>
        <w:jc w:val="center"/>
        <w:rPr>
          <w:b/>
          <w:sz w:val="28"/>
        </w:rPr>
      </w:pPr>
      <w:r w:rsidRPr="00FF0855">
        <w:rPr>
          <w:b/>
          <w:sz w:val="28"/>
        </w:rPr>
        <w:t>CA</w:t>
      </w:r>
      <w:r w:rsidR="000C7F3F">
        <w:rPr>
          <w:b/>
          <w:sz w:val="28"/>
        </w:rPr>
        <w:t>5</w:t>
      </w:r>
      <w:r w:rsidR="00127418">
        <w:rPr>
          <w:b/>
          <w:sz w:val="28"/>
        </w:rPr>
        <w:t xml:space="preserve"> – Short Term Programs</w:t>
      </w:r>
      <w:r w:rsidR="009B3AD8">
        <w:rPr>
          <w:b/>
          <w:sz w:val="28"/>
        </w:rPr>
        <w:t xml:space="preserve"> (SAPP)</w:t>
      </w:r>
    </w:p>
    <w:p w14:paraId="4C2A265F" w14:textId="77777777" w:rsidR="00C049F4" w:rsidRPr="00FF0855" w:rsidRDefault="00C049F4">
      <w:pPr>
        <w:jc w:val="center"/>
        <w:rPr>
          <w:b/>
          <w:sz w:val="28"/>
        </w:rPr>
      </w:pPr>
    </w:p>
    <w:p w14:paraId="080EED1F" w14:textId="77777777" w:rsidR="003F11BC" w:rsidRDefault="003F11BC">
      <w:pPr>
        <w:jc w:val="center"/>
        <w:rPr>
          <w:b/>
        </w:rPr>
      </w:pPr>
      <w:r w:rsidRPr="00FF0855">
        <w:rPr>
          <w:b/>
        </w:rPr>
        <w:t xml:space="preserve">General Information </w:t>
      </w:r>
    </w:p>
    <w:p w14:paraId="3FAB733D" w14:textId="77777777" w:rsidR="00C049F4" w:rsidRPr="00FF0855" w:rsidRDefault="00C049F4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3888"/>
        <w:gridCol w:w="5940"/>
      </w:tblGrid>
      <w:tr w:rsidR="005E6E52" w:rsidRPr="005E6E52" w14:paraId="621F6058" w14:textId="77777777">
        <w:tc>
          <w:tcPr>
            <w:tcW w:w="3888" w:type="dxa"/>
          </w:tcPr>
          <w:p w14:paraId="2F70AEBF" w14:textId="77777777" w:rsidR="003F11BC" w:rsidRPr="005E6E52" w:rsidRDefault="000C74EE">
            <w:r w:rsidRPr="005E6E52">
              <w:t>Institution submitting p</w:t>
            </w:r>
            <w:r w:rsidR="007D3CBC" w:rsidRPr="005E6E52">
              <w:t>roposal</w:t>
            </w:r>
          </w:p>
        </w:tc>
        <w:tc>
          <w:tcPr>
            <w:tcW w:w="5940" w:type="dxa"/>
          </w:tcPr>
          <w:p w14:paraId="10ECA916" w14:textId="77777777" w:rsidR="003F11BC" w:rsidRPr="005E6E52" w:rsidRDefault="003F11BC"/>
        </w:tc>
      </w:tr>
      <w:tr w:rsidR="005E6E52" w:rsidRPr="005E6E52" w14:paraId="00CAB6CC" w14:textId="77777777">
        <w:tc>
          <w:tcPr>
            <w:tcW w:w="3888" w:type="dxa"/>
          </w:tcPr>
          <w:p w14:paraId="68C00860" w14:textId="22F6C81C" w:rsidR="003F11BC" w:rsidRPr="005E6E52" w:rsidRDefault="000C74EE" w:rsidP="000C74EE">
            <w:r w:rsidRPr="005E6E52">
              <w:t>Name, title, p</w:t>
            </w:r>
            <w:r w:rsidR="00C6556E" w:rsidRPr="005E6E52">
              <w:t>hone</w:t>
            </w:r>
            <w:r w:rsidRPr="005E6E52">
              <w:t xml:space="preserve">, and email of person submitting the </w:t>
            </w:r>
            <w:r w:rsidR="005E6E52" w:rsidRPr="005E6E52">
              <w:t>application (</w:t>
            </w:r>
            <w:r w:rsidR="00F07591" w:rsidRPr="005E6E52">
              <w:rPr>
                <w:i/>
                <w:sz w:val="20"/>
                <w:szCs w:val="20"/>
              </w:rPr>
              <w:t>contact person for the approval process</w:t>
            </w:r>
            <w:r w:rsidRPr="005E6E5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40" w:type="dxa"/>
          </w:tcPr>
          <w:p w14:paraId="2A0E471C" w14:textId="77777777" w:rsidR="003F11BC" w:rsidRPr="005E6E52" w:rsidRDefault="003F11BC"/>
        </w:tc>
      </w:tr>
      <w:tr w:rsidR="005E6E52" w:rsidRPr="005E6E52" w14:paraId="23681B16" w14:textId="77777777">
        <w:tc>
          <w:tcPr>
            <w:tcW w:w="3888" w:type="dxa"/>
          </w:tcPr>
          <w:p w14:paraId="7BD3575E" w14:textId="77777777" w:rsidR="00C049F4" w:rsidRPr="005E6E52" w:rsidRDefault="00C049F4">
            <w:r w:rsidRPr="005E6E52">
              <w:t>Identify the person responsible for oversight of the proposed program</w:t>
            </w:r>
          </w:p>
        </w:tc>
        <w:tc>
          <w:tcPr>
            <w:tcW w:w="5940" w:type="dxa"/>
          </w:tcPr>
          <w:p w14:paraId="75CBB83E" w14:textId="77777777" w:rsidR="00C049F4" w:rsidRPr="005E6E52" w:rsidRDefault="00C049F4"/>
        </w:tc>
      </w:tr>
      <w:tr w:rsidR="005E6E52" w:rsidRPr="005E6E52" w14:paraId="5783AE71" w14:textId="77777777" w:rsidTr="005D2443">
        <w:trPr>
          <w:trHeight w:val="287"/>
        </w:trPr>
        <w:tc>
          <w:tcPr>
            <w:tcW w:w="3888" w:type="dxa"/>
          </w:tcPr>
          <w:p w14:paraId="6BE3D882" w14:textId="77777777" w:rsidR="003F11BC" w:rsidRPr="005E6E52" w:rsidRDefault="000C74EE">
            <w:r w:rsidRPr="005E6E52">
              <w:t>Title of proposed p</w:t>
            </w:r>
            <w:r w:rsidR="007D3CBC" w:rsidRPr="005E6E52">
              <w:t>rogram</w:t>
            </w:r>
          </w:p>
        </w:tc>
        <w:tc>
          <w:tcPr>
            <w:tcW w:w="5940" w:type="dxa"/>
          </w:tcPr>
          <w:p w14:paraId="1EF5D1F0" w14:textId="77777777" w:rsidR="003F11BC" w:rsidRPr="005E6E52" w:rsidRDefault="003F11BC"/>
        </w:tc>
      </w:tr>
      <w:tr w:rsidR="00F6079E" w:rsidRPr="005E6E52" w14:paraId="7AA22344" w14:textId="77777777" w:rsidTr="005D2443">
        <w:trPr>
          <w:trHeight w:val="287"/>
        </w:trPr>
        <w:tc>
          <w:tcPr>
            <w:tcW w:w="3888" w:type="dxa"/>
          </w:tcPr>
          <w:p w14:paraId="6A93B3C2" w14:textId="7A376B2F" w:rsidR="00F6079E" w:rsidRPr="005E6E52" w:rsidRDefault="00F6079E">
            <w:r w:rsidRPr="00D60985">
              <w:t xml:space="preserve">Number of credits for the degree </w:t>
            </w:r>
            <w:r w:rsidRPr="00D60985">
              <w:rPr>
                <w:u w:val="single"/>
              </w:rPr>
              <w:t>and</w:t>
            </w:r>
            <w:r w:rsidRPr="00D60985">
              <w:t xml:space="preserve"> all certificates requested</w:t>
            </w:r>
          </w:p>
        </w:tc>
        <w:tc>
          <w:tcPr>
            <w:tcW w:w="5940" w:type="dxa"/>
          </w:tcPr>
          <w:p w14:paraId="3F6401B4" w14:textId="77777777" w:rsidR="00F6079E" w:rsidRPr="005E6E52" w:rsidRDefault="00F6079E"/>
        </w:tc>
      </w:tr>
      <w:tr w:rsidR="00F6079E" w:rsidRPr="005E6E52" w14:paraId="7E497AC5" w14:textId="77777777" w:rsidTr="005D2443">
        <w:trPr>
          <w:trHeight w:val="287"/>
        </w:trPr>
        <w:tc>
          <w:tcPr>
            <w:tcW w:w="3888" w:type="dxa"/>
          </w:tcPr>
          <w:p w14:paraId="0270808F" w14:textId="3222FB3A" w:rsidR="00F6079E" w:rsidRPr="00D60985" w:rsidRDefault="00F6079E">
            <w:r w:rsidRPr="00D60985">
              <w:t xml:space="preserve">Proposed Date of </w:t>
            </w:r>
            <w:r>
              <w:t xml:space="preserve">Program </w:t>
            </w:r>
            <w:r w:rsidRPr="00D60985">
              <w:t>Initiation</w:t>
            </w:r>
          </w:p>
        </w:tc>
        <w:tc>
          <w:tcPr>
            <w:tcW w:w="5940" w:type="dxa"/>
          </w:tcPr>
          <w:p w14:paraId="31009464" w14:textId="77777777" w:rsidR="00F6079E" w:rsidRPr="005E6E52" w:rsidRDefault="00F6079E"/>
        </w:tc>
      </w:tr>
      <w:tr w:rsidR="00410A41" w:rsidRPr="005E6E52" w14:paraId="35D40D78" w14:textId="77777777" w:rsidTr="005D2443">
        <w:trPr>
          <w:trHeight w:val="287"/>
        </w:trPr>
        <w:tc>
          <w:tcPr>
            <w:tcW w:w="3888" w:type="dxa"/>
          </w:tcPr>
          <w:p w14:paraId="03A35318" w14:textId="7F6B7A75" w:rsidR="00410A41" w:rsidRPr="00D60985" w:rsidRDefault="00410A41">
            <w:r w:rsidRPr="00D60985">
              <w:t>Method of program delivery (face to face, online, hybrid)</w:t>
            </w:r>
          </w:p>
        </w:tc>
        <w:tc>
          <w:tcPr>
            <w:tcW w:w="5940" w:type="dxa"/>
          </w:tcPr>
          <w:p w14:paraId="2BB76615" w14:textId="77777777" w:rsidR="00410A41" w:rsidRPr="005E6E52" w:rsidRDefault="00410A41"/>
        </w:tc>
      </w:tr>
      <w:tr w:rsidR="005E6E52" w:rsidRPr="005E6E52" w14:paraId="3DF93FA3" w14:textId="77777777">
        <w:tc>
          <w:tcPr>
            <w:tcW w:w="3888" w:type="dxa"/>
          </w:tcPr>
          <w:p w14:paraId="71C7FF1D" w14:textId="77777777" w:rsidR="003F11BC" w:rsidRPr="00D60985" w:rsidRDefault="007D3CBC">
            <w:r w:rsidRPr="00D60985">
              <w:t>Prop</w:t>
            </w:r>
            <w:r w:rsidR="000C74EE" w:rsidRPr="00D60985">
              <w:t>osed s</w:t>
            </w:r>
            <w:r w:rsidRPr="00D60985">
              <w:t xml:space="preserve">uggested </w:t>
            </w:r>
            <w:r w:rsidR="005F18DF" w:rsidRPr="00D60985">
              <w:t>Classification of Instructional Program (</w:t>
            </w:r>
            <w:r w:rsidRPr="00D60985">
              <w:t>CIP</w:t>
            </w:r>
            <w:r w:rsidR="005F18DF" w:rsidRPr="00D60985">
              <w:t>)</w:t>
            </w:r>
            <w:r w:rsidRPr="00D60985">
              <w:t xml:space="preserve"> Code</w:t>
            </w:r>
          </w:p>
        </w:tc>
        <w:tc>
          <w:tcPr>
            <w:tcW w:w="5940" w:type="dxa"/>
          </w:tcPr>
          <w:p w14:paraId="2092E21D" w14:textId="77777777" w:rsidR="003F11BC" w:rsidRPr="005E6E52" w:rsidRDefault="003F11BC"/>
        </w:tc>
      </w:tr>
      <w:tr w:rsidR="005E6E52" w:rsidRPr="005E6E52" w14:paraId="12297702" w14:textId="77777777" w:rsidTr="009E0785">
        <w:tc>
          <w:tcPr>
            <w:tcW w:w="3888" w:type="dxa"/>
            <w:shd w:val="clear" w:color="auto" w:fill="auto"/>
          </w:tcPr>
          <w:p w14:paraId="1E0B2689" w14:textId="1F8854FB" w:rsidR="005F18DF" w:rsidRPr="00D60985" w:rsidRDefault="000C74EE" w:rsidP="005F18DF">
            <w:r w:rsidRPr="00D60985">
              <w:t>CIP code d</w:t>
            </w:r>
            <w:r w:rsidR="005F18DF" w:rsidRPr="00D60985">
              <w:t>escription</w:t>
            </w:r>
            <w:r w:rsidR="007A3D4B" w:rsidRPr="00D60985">
              <w:t xml:space="preserve"> (from </w:t>
            </w:r>
            <w:hyperlink r:id="rId8" w:history="1">
              <w:r w:rsidR="007A3D4B" w:rsidRPr="00D60985">
                <w:rPr>
                  <w:rStyle w:val="Hyperlink"/>
                </w:rPr>
                <w:t>nces.ed.gov</w:t>
              </w:r>
              <w:r w:rsidR="00865F16" w:rsidRPr="00D60985">
                <w:rPr>
                  <w:rStyle w:val="Hyperlink"/>
                </w:rPr>
                <w:t>/ipeds</w:t>
              </w:r>
            </w:hyperlink>
            <w:r w:rsidR="007B2389" w:rsidRPr="00D60985">
              <w:t xml:space="preserve">) </w:t>
            </w:r>
          </w:p>
        </w:tc>
        <w:tc>
          <w:tcPr>
            <w:tcW w:w="5940" w:type="dxa"/>
          </w:tcPr>
          <w:p w14:paraId="2CD212D6" w14:textId="77777777" w:rsidR="005F18DF" w:rsidRPr="005E6E52" w:rsidRDefault="005F18DF"/>
        </w:tc>
      </w:tr>
      <w:tr w:rsidR="005E6E52" w:rsidRPr="005E6E52" w14:paraId="3951E35D" w14:textId="77777777" w:rsidTr="005D2443">
        <w:tc>
          <w:tcPr>
            <w:tcW w:w="3888" w:type="dxa"/>
            <w:shd w:val="clear" w:color="auto" w:fill="auto"/>
          </w:tcPr>
          <w:p w14:paraId="5BC74458" w14:textId="5D811ADF" w:rsidR="005F18DF" w:rsidRPr="00D60985" w:rsidRDefault="005F18DF">
            <w:r w:rsidRPr="00D60985">
              <w:t>Standard Occupation Code (SOC)</w:t>
            </w:r>
            <w:r w:rsidR="000C74EE" w:rsidRPr="00D60985">
              <w:t xml:space="preserve"> associated to the proposed </w:t>
            </w:r>
            <w:r w:rsidR="007A3D4B" w:rsidRPr="00D60985">
              <w:t>CIP code</w:t>
            </w:r>
          </w:p>
        </w:tc>
        <w:tc>
          <w:tcPr>
            <w:tcW w:w="5940" w:type="dxa"/>
            <w:shd w:val="clear" w:color="auto" w:fill="auto"/>
          </w:tcPr>
          <w:p w14:paraId="0695BBCA" w14:textId="77777777" w:rsidR="005F18DF" w:rsidRPr="005E6E52" w:rsidRDefault="005F18DF">
            <w:pPr>
              <w:rPr>
                <w:highlight w:val="yellow"/>
              </w:rPr>
            </w:pPr>
          </w:p>
        </w:tc>
      </w:tr>
      <w:tr w:rsidR="005E6E52" w:rsidRPr="005E6E52" w14:paraId="165BD6BC" w14:textId="77777777" w:rsidTr="009E0785">
        <w:tc>
          <w:tcPr>
            <w:tcW w:w="3888" w:type="dxa"/>
            <w:shd w:val="clear" w:color="auto" w:fill="auto"/>
          </w:tcPr>
          <w:p w14:paraId="158C3C5B" w14:textId="315B5A95" w:rsidR="005F18DF" w:rsidRPr="00D60985" w:rsidRDefault="000C74EE">
            <w:r w:rsidRPr="00D60985">
              <w:t>SOC d</w:t>
            </w:r>
            <w:r w:rsidR="005F18DF" w:rsidRPr="00D60985">
              <w:t>escription</w:t>
            </w:r>
            <w:r w:rsidR="007A3D4B" w:rsidRPr="00D60985">
              <w:t xml:space="preserve"> (from </w:t>
            </w:r>
            <w:hyperlink r:id="rId9" w:history="1">
              <w:r w:rsidR="007A3D4B" w:rsidRPr="00D60985">
                <w:rPr>
                  <w:rStyle w:val="Hyperlink"/>
                </w:rPr>
                <w:t>onetonline.org</w:t>
              </w:r>
            </w:hyperlink>
            <w:r w:rsidR="007A3D4B" w:rsidRPr="00D60985">
              <w:t>)</w:t>
            </w:r>
          </w:p>
        </w:tc>
        <w:tc>
          <w:tcPr>
            <w:tcW w:w="5940" w:type="dxa"/>
          </w:tcPr>
          <w:p w14:paraId="3FF4332B" w14:textId="77777777" w:rsidR="005F18DF" w:rsidRPr="005E6E52" w:rsidRDefault="005F18DF">
            <w:pPr>
              <w:rPr>
                <w:highlight w:val="yellow"/>
              </w:rPr>
            </w:pPr>
          </w:p>
        </w:tc>
      </w:tr>
      <w:tr w:rsidR="005E6E52" w:rsidRPr="005E6E52" w14:paraId="436CAF64" w14:textId="77777777">
        <w:tc>
          <w:tcPr>
            <w:tcW w:w="3888" w:type="dxa"/>
          </w:tcPr>
          <w:p w14:paraId="5CE85BB3" w14:textId="77777777" w:rsidR="003F11BC" w:rsidRPr="00D60985" w:rsidRDefault="003F11BC">
            <w:r w:rsidRPr="00D60985">
              <w:t xml:space="preserve">Specialty </w:t>
            </w:r>
            <w:r w:rsidR="000C74EE" w:rsidRPr="00D60985">
              <w:t>p</w:t>
            </w:r>
            <w:r w:rsidR="00C6556E" w:rsidRPr="00D60985">
              <w:t xml:space="preserve">rogram </w:t>
            </w:r>
            <w:r w:rsidR="000C74EE" w:rsidRPr="00D60985">
              <w:t>accrediting a</w:t>
            </w:r>
            <w:r w:rsidRPr="00D60985">
              <w:t>gency</w:t>
            </w:r>
            <w:r w:rsidR="00C6556E" w:rsidRPr="00D60985">
              <w:t xml:space="preserve"> </w:t>
            </w:r>
          </w:p>
        </w:tc>
        <w:tc>
          <w:tcPr>
            <w:tcW w:w="5940" w:type="dxa"/>
          </w:tcPr>
          <w:p w14:paraId="5912DB1C" w14:textId="77777777" w:rsidR="003F11BC" w:rsidRPr="005E6E52" w:rsidRDefault="003F11BC" w:rsidP="00AC2AF8"/>
        </w:tc>
      </w:tr>
      <w:tr w:rsidR="000C74EE" w:rsidRPr="005E6E52" w14:paraId="68F4D1CF" w14:textId="77777777">
        <w:tc>
          <w:tcPr>
            <w:tcW w:w="3888" w:type="dxa"/>
          </w:tcPr>
          <w:p w14:paraId="3B917096" w14:textId="0DD5CA4E" w:rsidR="000C74EE" w:rsidRPr="00D60985" w:rsidRDefault="000C74EE">
            <w:r w:rsidRPr="00D60985">
              <w:t>Industry</w:t>
            </w:r>
            <w:r w:rsidR="007A3D4B" w:rsidRPr="00D60985">
              <w:t>-recognized</w:t>
            </w:r>
            <w:r w:rsidRPr="00D60985">
              <w:t xml:space="preserve"> certification</w:t>
            </w:r>
            <w:r w:rsidR="007A3D4B" w:rsidRPr="00D60985">
              <w:t>(s) to be earned by students</w:t>
            </w:r>
          </w:p>
        </w:tc>
        <w:tc>
          <w:tcPr>
            <w:tcW w:w="5940" w:type="dxa"/>
          </w:tcPr>
          <w:p w14:paraId="5598FB7D" w14:textId="77777777" w:rsidR="000C74EE" w:rsidRPr="005E6E52" w:rsidRDefault="000C74EE" w:rsidP="00AC2AF8"/>
        </w:tc>
      </w:tr>
    </w:tbl>
    <w:p w14:paraId="1321E584" w14:textId="77777777" w:rsidR="003F11BC" w:rsidRPr="005E6E52" w:rsidRDefault="003F11BC"/>
    <w:p w14:paraId="166EC156" w14:textId="77777777" w:rsidR="003F11BC" w:rsidRPr="005E6E52" w:rsidRDefault="003F11BC">
      <w:r w:rsidRPr="005E6E52">
        <w:t>Signature of College Official____</w:t>
      </w:r>
      <w:r w:rsidR="000C74EE" w:rsidRPr="005E6E52">
        <w:t>_______________________________</w:t>
      </w:r>
      <w:r w:rsidR="000C74EE" w:rsidRPr="005E6E52">
        <w:tab/>
      </w:r>
      <w:r w:rsidRPr="005E6E52">
        <w:t>Date</w:t>
      </w:r>
      <w:r w:rsidR="000C74EE" w:rsidRPr="005E6E52">
        <w:t>__________</w:t>
      </w:r>
    </w:p>
    <w:p w14:paraId="31FBC58D" w14:textId="77777777" w:rsidR="003F11BC" w:rsidRPr="005E6E52" w:rsidRDefault="003F11BC"/>
    <w:p w14:paraId="22D68CBD" w14:textId="77777777" w:rsidR="003F11BC" w:rsidRPr="005E6E52" w:rsidRDefault="003F11BC">
      <w:r w:rsidRPr="005E6E52">
        <w:t>Signature of KBOR Official_____</w:t>
      </w:r>
      <w:r w:rsidR="000C74EE" w:rsidRPr="005E6E52">
        <w:t>_______________________________</w:t>
      </w:r>
      <w:r w:rsidR="000C74EE" w:rsidRPr="005E6E52">
        <w:tab/>
      </w:r>
      <w:r w:rsidRPr="005E6E52">
        <w:t>Date</w:t>
      </w:r>
      <w:r w:rsidR="000C74EE" w:rsidRPr="005E6E52">
        <w:t>__________</w:t>
      </w:r>
    </w:p>
    <w:p w14:paraId="1BE1F253" w14:textId="77777777" w:rsidR="00C6556E" w:rsidRDefault="00C6556E">
      <w:pPr>
        <w:rPr>
          <w:b/>
          <w:sz w:val="36"/>
        </w:rPr>
      </w:pPr>
    </w:p>
    <w:p w14:paraId="461A0E74" w14:textId="77777777" w:rsidR="00C6556E" w:rsidRDefault="00C6556E">
      <w:pPr>
        <w:rPr>
          <w:b/>
          <w:sz w:val="36"/>
        </w:rPr>
        <w:sectPr w:rsidR="00C6556E" w:rsidSect="00C6556E">
          <w:headerReference w:type="default" r:id="rId10"/>
          <w:footerReference w:type="default" r:id="rId11"/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</w:p>
    <w:p w14:paraId="70A949BC" w14:textId="77777777" w:rsidR="003F11BC" w:rsidRPr="00B41889" w:rsidRDefault="003F11BC">
      <w:pPr>
        <w:rPr>
          <w:sz w:val="32"/>
          <w:szCs w:val="32"/>
        </w:rPr>
      </w:pPr>
      <w:r w:rsidRPr="00B41889">
        <w:rPr>
          <w:b/>
          <w:sz w:val="32"/>
          <w:szCs w:val="32"/>
        </w:rPr>
        <w:lastRenderedPageBreak/>
        <w:t>Narrative</w:t>
      </w:r>
    </w:p>
    <w:p w14:paraId="5960E611" w14:textId="79969005" w:rsidR="00D269AD" w:rsidRDefault="003F11BC" w:rsidP="00070CF6">
      <w:r w:rsidRPr="00B221D6">
        <w:t xml:space="preserve">Completely address each </w:t>
      </w:r>
      <w:r w:rsidR="00FF4115" w:rsidRPr="00B221D6">
        <w:t xml:space="preserve">one </w:t>
      </w:r>
      <w:r w:rsidRPr="00B221D6">
        <w:t>of the following items</w:t>
      </w:r>
      <w:r w:rsidR="00FF4115" w:rsidRPr="00B221D6">
        <w:t xml:space="preserve"> for ne</w:t>
      </w:r>
      <w:r w:rsidR="00FF4115" w:rsidRPr="00E67D9D">
        <w:t xml:space="preserve">w </w:t>
      </w:r>
      <w:r w:rsidR="008049B3" w:rsidRPr="00E67D9D">
        <w:t xml:space="preserve">short-term </w:t>
      </w:r>
      <w:r w:rsidR="00FF4115" w:rsidRPr="00E67D9D">
        <w:t>pr</w:t>
      </w:r>
      <w:r w:rsidR="00FF4115" w:rsidRPr="00B221D6">
        <w:t>ogram requests</w:t>
      </w:r>
      <w:r w:rsidRPr="00B221D6">
        <w:t>.</w:t>
      </w:r>
      <w:r w:rsidR="00D269AD" w:rsidRPr="00B221D6">
        <w:t xml:space="preserve"> </w:t>
      </w:r>
    </w:p>
    <w:p w14:paraId="0A9A4FFA" w14:textId="77777777" w:rsidR="00E67D9D" w:rsidRPr="007B2389" w:rsidRDefault="00E67D9D" w:rsidP="00070CF6">
      <w:pPr>
        <w:rPr>
          <w:i/>
          <w:color w:val="0070C0"/>
        </w:rPr>
      </w:pPr>
    </w:p>
    <w:p w14:paraId="31B5445D" w14:textId="18A1BB85" w:rsidR="008D1B8C" w:rsidRPr="00B221D6" w:rsidRDefault="008D1B8C" w:rsidP="008D1B8C">
      <w:pPr>
        <w:rPr>
          <w:b/>
        </w:rPr>
      </w:pPr>
      <w:r w:rsidRPr="00B221D6">
        <w:rPr>
          <w:b/>
        </w:rPr>
        <w:t>Program Rationale</w:t>
      </w:r>
    </w:p>
    <w:p w14:paraId="120C6517" w14:textId="12F1BE27" w:rsidR="008D1B8C" w:rsidRPr="00D60985" w:rsidRDefault="008D1B8C" w:rsidP="008D1B8C">
      <w:pPr>
        <w:numPr>
          <w:ilvl w:val="0"/>
          <w:numId w:val="2"/>
        </w:numPr>
      </w:pPr>
      <w:r w:rsidRPr="00D60985">
        <w:t xml:space="preserve">Provide an overall explanation and background surrounding the development of the proposed program. Include </w:t>
      </w:r>
      <w:r w:rsidR="007A3D4B" w:rsidRPr="00D60985">
        <w:t xml:space="preserve">why the program is needed, </w:t>
      </w:r>
      <w:r w:rsidRPr="00D60985">
        <w:t xml:space="preserve">where the idea </w:t>
      </w:r>
      <w:r w:rsidR="00CE098D" w:rsidRPr="00D60985">
        <w:t xml:space="preserve">to offer the program </w:t>
      </w:r>
      <w:r w:rsidRPr="00D60985">
        <w:t xml:space="preserve">came from </w:t>
      </w:r>
      <w:r w:rsidR="00CE098D" w:rsidRPr="00D60985">
        <w:t>(</w:t>
      </w:r>
      <w:r w:rsidR="006E33C7" w:rsidRPr="00D60985">
        <w:t xml:space="preserve">including the </w:t>
      </w:r>
      <w:r w:rsidR="00CE098D" w:rsidRPr="00D60985">
        <w:t>requesting entity)</w:t>
      </w:r>
      <w:r w:rsidR="007B2389" w:rsidRPr="00D60985">
        <w:t xml:space="preserve">, number of projected enrollments, </w:t>
      </w:r>
      <w:r w:rsidR="00844A71" w:rsidRPr="00D60985">
        <w:t xml:space="preserve">and </w:t>
      </w:r>
      <w:r w:rsidRPr="00D60985">
        <w:t>who was involved</w:t>
      </w:r>
      <w:r w:rsidR="00FF5040" w:rsidRPr="00D60985">
        <w:t xml:space="preserve"> in the development</w:t>
      </w:r>
      <w:r w:rsidR="006E33C7" w:rsidRPr="00D60985">
        <w:t xml:space="preserve"> of the program</w:t>
      </w:r>
      <w:r w:rsidRPr="00D60985">
        <w:t>.</w:t>
      </w:r>
    </w:p>
    <w:p w14:paraId="24D44F6D" w14:textId="77777777" w:rsidR="008D1B8C" w:rsidRPr="00D60985" w:rsidRDefault="008D1B8C" w:rsidP="008D1B8C"/>
    <w:p w14:paraId="264FAF2E" w14:textId="42B0CCE6" w:rsidR="003F11BC" w:rsidRPr="00D60985" w:rsidRDefault="003F11BC" w:rsidP="008D1B8C">
      <w:pPr>
        <w:rPr>
          <w:b/>
        </w:rPr>
      </w:pPr>
      <w:r w:rsidRPr="00D60985">
        <w:rPr>
          <w:b/>
        </w:rPr>
        <w:t xml:space="preserve">Program Description </w:t>
      </w:r>
      <w:r w:rsidR="001A38D7" w:rsidRPr="00D60985">
        <w:rPr>
          <w:b/>
        </w:rPr>
        <w:t>and Requirements</w:t>
      </w:r>
    </w:p>
    <w:p w14:paraId="5A002E68" w14:textId="0E75A4B7" w:rsidR="003F11BC" w:rsidRPr="00D60985" w:rsidRDefault="003F11BC">
      <w:pPr>
        <w:numPr>
          <w:ilvl w:val="0"/>
          <w:numId w:val="2"/>
        </w:numPr>
        <w:rPr>
          <w:color w:val="0070C0"/>
        </w:rPr>
      </w:pPr>
      <w:r w:rsidRPr="00D60985">
        <w:t xml:space="preserve">Provide </w:t>
      </w:r>
      <w:r w:rsidR="00C049F4" w:rsidRPr="00D60985">
        <w:t>a complete catalog description (including program objectives</w:t>
      </w:r>
      <w:r w:rsidR="005E7543" w:rsidRPr="00D60985">
        <w:t>/outcomes</w:t>
      </w:r>
      <w:r w:rsidR="00C049F4" w:rsidRPr="00D60985">
        <w:t>) for the proposed program</w:t>
      </w:r>
      <w:r w:rsidR="00C049F4" w:rsidRPr="00D60985">
        <w:rPr>
          <w:color w:val="0070C0"/>
        </w:rPr>
        <w:t>.</w:t>
      </w:r>
    </w:p>
    <w:p w14:paraId="4E7CAEDC" w14:textId="77777777" w:rsidR="007D594D" w:rsidRPr="00D60985" w:rsidRDefault="007D594D" w:rsidP="007D594D"/>
    <w:p w14:paraId="204D0C42" w14:textId="77777777" w:rsidR="003F11BC" w:rsidRPr="00D60985" w:rsidRDefault="003F11BC" w:rsidP="007D594D">
      <w:pPr>
        <w:rPr>
          <w:b/>
        </w:rPr>
      </w:pPr>
      <w:r w:rsidRPr="00D60985">
        <w:rPr>
          <w:b/>
        </w:rPr>
        <w:t xml:space="preserve">Demand for the Program </w:t>
      </w:r>
    </w:p>
    <w:p w14:paraId="3AB56D0F" w14:textId="1FDCC739" w:rsidR="00B221D6" w:rsidRPr="00D60985" w:rsidRDefault="00C049F4" w:rsidP="00C049F4">
      <w:pPr>
        <w:numPr>
          <w:ilvl w:val="0"/>
          <w:numId w:val="3"/>
        </w:numPr>
      </w:pPr>
      <w:r w:rsidRPr="00D60985">
        <w:t xml:space="preserve">Using the </w:t>
      </w:r>
      <w:r w:rsidR="007D4A25" w:rsidRPr="00D60985">
        <w:t xml:space="preserve">most recent </w:t>
      </w:r>
      <w:r w:rsidRPr="00D60985">
        <w:t xml:space="preserve">Kansas Department of Labor’s Long Term </w:t>
      </w:r>
      <w:r w:rsidR="00844A71" w:rsidRPr="00D60985">
        <w:t xml:space="preserve">(10-year) </w:t>
      </w:r>
      <w:r w:rsidRPr="00D60985">
        <w:t>Occupational Outlook, (</w:t>
      </w:r>
      <w:hyperlink r:id="rId12" w:history="1">
        <w:r w:rsidRPr="00D60985">
          <w:rPr>
            <w:rStyle w:val="Hyperlink"/>
          </w:rPr>
          <w:t>https://klic.dol.ks.gov</w:t>
        </w:r>
      </w:hyperlink>
      <w:r w:rsidRPr="00D60985">
        <w:t>) i</w:t>
      </w:r>
      <w:r w:rsidR="003F11BC" w:rsidRPr="00D60985">
        <w:t xml:space="preserve">dentify </w:t>
      </w:r>
      <w:r w:rsidRPr="00D60985">
        <w:t>employment trends and projections</w:t>
      </w:r>
      <w:r w:rsidR="001A38D7" w:rsidRPr="00D60985">
        <w:t xml:space="preserve"> for the SOC code identified in the General Information section</w:t>
      </w:r>
      <w:r w:rsidRPr="00D60985">
        <w:t xml:space="preserve">: </w:t>
      </w:r>
      <w:r w:rsidR="007D4A25" w:rsidRPr="00D60985">
        <w:t xml:space="preserve">annual </w:t>
      </w:r>
      <w:r w:rsidRPr="00D60985">
        <w:t>occupational growth, estimated annual median wages, and typical education level needed for entry.</w:t>
      </w:r>
    </w:p>
    <w:p w14:paraId="088DD65D" w14:textId="77777777" w:rsidR="007B2389" w:rsidRPr="00D60985" w:rsidRDefault="007B2389">
      <w:pPr>
        <w:rPr>
          <w:b/>
        </w:rPr>
      </w:pPr>
    </w:p>
    <w:p w14:paraId="071AB9FE" w14:textId="1156F034" w:rsidR="003F11BC" w:rsidRPr="00D60985" w:rsidRDefault="003F11BC">
      <w:pPr>
        <w:rPr>
          <w:b/>
        </w:rPr>
      </w:pPr>
      <w:r w:rsidRPr="00D60985">
        <w:rPr>
          <w:b/>
        </w:rPr>
        <w:t>Program Information</w:t>
      </w:r>
    </w:p>
    <w:p w14:paraId="275DFCDF" w14:textId="5CFAF2CD" w:rsidR="003F11BC" w:rsidRPr="00D60985" w:rsidRDefault="00F55B54">
      <w:pPr>
        <w:numPr>
          <w:ilvl w:val="0"/>
          <w:numId w:val="2"/>
        </w:numPr>
      </w:pPr>
      <w:r w:rsidRPr="00D60985">
        <w:t>List</w:t>
      </w:r>
      <w:r w:rsidR="003F11BC" w:rsidRPr="00D60985">
        <w:t xml:space="preserve"> by prefix, number, title, and </w:t>
      </w:r>
      <w:r w:rsidR="00844A71" w:rsidRPr="00D60985">
        <w:t xml:space="preserve">catalog </w:t>
      </w:r>
      <w:r w:rsidR="003F11BC" w:rsidRPr="00D60985">
        <w:t xml:space="preserve">description </w:t>
      </w:r>
      <w:r w:rsidRPr="00D60985">
        <w:t xml:space="preserve">all </w:t>
      </w:r>
      <w:r w:rsidR="003F11BC" w:rsidRPr="00D60985">
        <w:t xml:space="preserve">courses </w:t>
      </w:r>
      <w:r w:rsidR="00094B0C" w:rsidRPr="00D60985">
        <w:t>in the proposed program.</w:t>
      </w:r>
    </w:p>
    <w:p w14:paraId="6A7808C6" w14:textId="77777777" w:rsidR="00094B0C" w:rsidRPr="00D60985" w:rsidRDefault="00094B0C" w:rsidP="007D594D">
      <w:pPr>
        <w:rPr>
          <w:sz w:val="20"/>
          <w:szCs w:val="20"/>
        </w:rPr>
      </w:pPr>
    </w:p>
    <w:p w14:paraId="535C0CA8" w14:textId="77777777" w:rsidR="003F11BC" w:rsidRPr="00D60985" w:rsidRDefault="003F11BC">
      <w:pPr>
        <w:rPr>
          <w:b/>
        </w:rPr>
      </w:pPr>
      <w:r w:rsidRPr="00D60985">
        <w:rPr>
          <w:b/>
        </w:rPr>
        <w:t>Program Approval at the Institution Level</w:t>
      </w:r>
    </w:p>
    <w:p w14:paraId="536B37B7" w14:textId="2241792B" w:rsidR="00CE0B90" w:rsidRDefault="003F11BC" w:rsidP="00E67D9D">
      <w:pPr>
        <w:numPr>
          <w:ilvl w:val="0"/>
          <w:numId w:val="3"/>
        </w:numPr>
      </w:pPr>
      <w:r w:rsidRPr="00D60985">
        <w:t xml:space="preserve">Provide copies of the </w:t>
      </w:r>
      <w:r w:rsidR="002044B2" w:rsidRPr="00D60985">
        <w:t>m</w:t>
      </w:r>
      <w:r w:rsidR="002044B2" w:rsidRPr="00E67D9D">
        <w:t xml:space="preserve">inutes </w:t>
      </w:r>
      <w:r w:rsidR="008049B3" w:rsidRPr="00E67D9D">
        <w:t xml:space="preserve">of the Governing Board </w:t>
      </w:r>
      <w:r w:rsidR="002044B2" w:rsidRPr="00E67D9D">
        <w:t>at w</w:t>
      </w:r>
      <w:r w:rsidR="002044B2" w:rsidRPr="00D60985">
        <w:t>hich the new program was appro</w:t>
      </w:r>
      <w:r w:rsidR="00CE0B90" w:rsidRPr="00D60985">
        <w:t>ved</w:t>
      </w:r>
      <w:r w:rsidR="008049B3">
        <w:t>.</w:t>
      </w:r>
    </w:p>
    <w:p w14:paraId="4C28D847" w14:textId="77777777" w:rsidR="00E67D9D" w:rsidRPr="00D60985" w:rsidRDefault="00E67D9D" w:rsidP="00E67D9D">
      <w:pPr>
        <w:ind w:left="648"/>
      </w:pPr>
    </w:p>
    <w:p w14:paraId="306DB03F" w14:textId="38B4056F" w:rsidR="00844A71" w:rsidRPr="00D60985" w:rsidRDefault="00844A71">
      <w:pPr>
        <w:rPr>
          <w:b/>
          <w:bCs/>
        </w:rPr>
      </w:pPr>
      <w:r w:rsidRPr="00D60985">
        <w:rPr>
          <w:b/>
          <w:bCs/>
        </w:rPr>
        <w:t>Program Proposal Submission</w:t>
      </w:r>
    </w:p>
    <w:p w14:paraId="4813BE48" w14:textId="3148F6EA" w:rsidR="00844A71" w:rsidRPr="00D60985" w:rsidRDefault="00844A71" w:rsidP="007B2389">
      <w:pPr>
        <w:pStyle w:val="ListParagraph"/>
        <w:numPr>
          <w:ilvl w:val="0"/>
          <w:numId w:val="3"/>
        </w:numPr>
      </w:pPr>
      <w:r w:rsidRPr="00D60985">
        <w:rPr>
          <w:rFonts w:ascii="Times New Roman" w:hAnsi="Times New Roman"/>
          <w:sz w:val="24"/>
          <w:szCs w:val="24"/>
        </w:rPr>
        <w:t>Please enter proposed program into the Kansas Higher Education Data System (KHEDS)</w:t>
      </w:r>
    </w:p>
    <w:p w14:paraId="53453E3F" w14:textId="4CEF1DE1" w:rsidR="003F11BC" w:rsidRPr="00D60985" w:rsidRDefault="005E7543" w:rsidP="007B2389">
      <w:pPr>
        <w:pStyle w:val="ListParagraph"/>
        <w:numPr>
          <w:ilvl w:val="0"/>
          <w:numId w:val="3"/>
        </w:numPr>
      </w:pPr>
      <w:r w:rsidRPr="00D60985">
        <w:rPr>
          <w:rFonts w:ascii="Times New Roman" w:hAnsi="Times New Roman"/>
          <w:sz w:val="24"/>
          <w:szCs w:val="24"/>
        </w:rPr>
        <w:t>Please create a PDF of all documents, and s</w:t>
      </w:r>
      <w:r w:rsidR="003F11BC" w:rsidRPr="00D60985">
        <w:rPr>
          <w:rFonts w:ascii="Times New Roman" w:hAnsi="Times New Roman"/>
          <w:sz w:val="24"/>
          <w:szCs w:val="24"/>
        </w:rPr>
        <w:t xml:space="preserve">ubmit the completed application to the following: </w:t>
      </w:r>
    </w:p>
    <w:p w14:paraId="5444EBD9" w14:textId="493D230E" w:rsidR="005E7543" w:rsidRPr="00D60985" w:rsidRDefault="005E7543">
      <w:r w:rsidRPr="00D60985">
        <w:t xml:space="preserve">April </w:t>
      </w:r>
      <w:r w:rsidR="00540609">
        <w:t>White</w:t>
      </w:r>
    </w:p>
    <w:p w14:paraId="2271DDC4" w14:textId="311624E6" w:rsidR="00FF4115" w:rsidRPr="00D60985" w:rsidRDefault="00CE0B90">
      <w:r w:rsidRPr="00D60985">
        <w:t>Director of Workforce Development</w:t>
      </w:r>
    </w:p>
    <w:p w14:paraId="399251B0" w14:textId="1D82EF05" w:rsidR="005E7543" w:rsidRPr="00D60985" w:rsidRDefault="00F6079E">
      <w:hyperlink r:id="rId13" w:history="1">
        <w:r w:rsidR="00540609" w:rsidRPr="00FA5B35">
          <w:rPr>
            <w:rStyle w:val="Hyperlink"/>
          </w:rPr>
          <w:t>awhite@ksbor.org</w:t>
        </w:r>
      </w:hyperlink>
    </w:p>
    <w:p w14:paraId="393414C4" w14:textId="3875CFAE" w:rsidR="005E7543" w:rsidRPr="00D60985" w:rsidRDefault="005E7543"/>
    <w:p w14:paraId="1AAD05C1" w14:textId="45C18047" w:rsidR="005E7543" w:rsidRPr="00D60985" w:rsidRDefault="005E7543">
      <w:r w:rsidRPr="00D60985">
        <w:t>Charmine Chambers</w:t>
      </w:r>
    </w:p>
    <w:p w14:paraId="2B630A99" w14:textId="6610B155" w:rsidR="005E7543" w:rsidRPr="00D60985" w:rsidRDefault="005E7543">
      <w:r w:rsidRPr="00D60985">
        <w:t>Associate Director for Workforce Development/Data/Finance</w:t>
      </w:r>
    </w:p>
    <w:p w14:paraId="6CA42283" w14:textId="3BA3B97C" w:rsidR="009B1046" w:rsidRPr="00B221D6" w:rsidRDefault="00F6079E" w:rsidP="007B2389">
      <w:hyperlink r:id="rId14" w:history="1">
        <w:r w:rsidR="007B2389" w:rsidRPr="00D60985">
          <w:rPr>
            <w:rStyle w:val="Hyperlink"/>
          </w:rPr>
          <w:t>cchambers@ksbor.org</w:t>
        </w:r>
      </w:hyperlink>
      <w:r w:rsidR="007B2389">
        <w:t xml:space="preserve"> </w:t>
      </w:r>
    </w:p>
    <w:sectPr w:rsidR="009B1046" w:rsidRPr="00B221D6" w:rsidSect="00FF411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AB2B" w14:textId="77777777" w:rsidR="0080671F" w:rsidRDefault="0080671F">
      <w:r>
        <w:separator/>
      </w:r>
    </w:p>
  </w:endnote>
  <w:endnote w:type="continuationSeparator" w:id="0">
    <w:p w14:paraId="7F995359" w14:textId="77777777" w:rsidR="0080671F" w:rsidRDefault="008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62DC" w14:textId="77777777" w:rsidR="002044B2" w:rsidRPr="002044B2" w:rsidRDefault="002044B2" w:rsidP="002044B2">
    <w:pPr>
      <w:pStyle w:val="Footer"/>
      <w:tabs>
        <w:tab w:val="clear" w:pos="8640"/>
        <w:tab w:val="right" w:pos="9990"/>
      </w:tabs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F8BA" w14:textId="77777777" w:rsidR="0080671F" w:rsidRDefault="0080671F">
      <w:r>
        <w:separator/>
      </w:r>
    </w:p>
  </w:footnote>
  <w:footnote w:type="continuationSeparator" w:id="0">
    <w:p w14:paraId="04754600" w14:textId="77777777" w:rsidR="0080671F" w:rsidRDefault="0080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A35A" w14:textId="11F12A86" w:rsidR="00334C46" w:rsidRDefault="000C74EE">
    <w:pPr>
      <w:pStyle w:val="Header"/>
      <w:rPr>
        <w:sz w:val="16"/>
      </w:rPr>
    </w:pPr>
    <w:r>
      <w:rPr>
        <w:sz w:val="16"/>
      </w:rPr>
      <w:t xml:space="preserve">Revised/Approved </w:t>
    </w:r>
    <w:r w:rsidR="008D1B8C">
      <w:rPr>
        <w:sz w:val="16"/>
      </w:rPr>
      <w:t>April 202</w:t>
    </w:r>
    <w:r w:rsidR="00D269AD">
      <w:rPr>
        <w:sz w:val="16"/>
      </w:rPr>
      <w:t>2</w:t>
    </w:r>
    <w:r w:rsidR="00FE467E">
      <w:rPr>
        <w:sz w:val="16"/>
      </w:rPr>
      <w:t xml:space="preserve">, updated </w:t>
    </w:r>
    <w:r w:rsidR="004067A9">
      <w:rPr>
        <w:sz w:val="16"/>
      </w:rPr>
      <w:t>June</w:t>
    </w:r>
    <w:r w:rsidR="004F01DE">
      <w:rPr>
        <w:sz w:val="16"/>
      </w:rPr>
      <w:t xml:space="preserve"> </w:t>
    </w:r>
    <w:r w:rsidR="00FE467E">
      <w:rPr>
        <w:sz w:val="16"/>
      </w:rPr>
      <w:t>2023</w:t>
    </w:r>
    <w:r w:rsidR="00127418">
      <w:rPr>
        <w:sz w:val="16"/>
      </w:rPr>
      <w:t>, modified 2/6/2024</w:t>
    </w:r>
  </w:p>
  <w:p w14:paraId="5BB666DF" w14:textId="77777777" w:rsidR="003F11BC" w:rsidRDefault="00436FA3">
    <w:pPr>
      <w:pStyle w:val="Header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7D8"/>
    <w:multiLevelType w:val="hybridMultilevel"/>
    <w:tmpl w:val="126E4252"/>
    <w:lvl w:ilvl="0" w:tplc="912CDE0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2148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87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E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A6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2A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0C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F24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3A1C"/>
    <w:multiLevelType w:val="hybridMultilevel"/>
    <w:tmpl w:val="129C382C"/>
    <w:lvl w:ilvl="0" w:tplc="51582260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2" w15:restartNumberingAfterBreak="0">
    <w:nsid w:val="24AB7FAB"/>
    <w:multiLevelType w:val="hybridMultilevel"/>
    <w:tmpl w:val="283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01A5"/>
    <w:multiLevelType w:val="hybridMultilevel"/>
    <w:tmpl w:val="78D625AA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4" w15:restartNumberingAfterBreak="0">
    <w:nsid w:val="34C05838"/>
    <w:multiLevelType w:val="hybridMultilevel"/>
    <w:tmpl w:val="324CF738"/>
    <w:lvl w:ilvl="0" w:tplc="AE9E56C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7FDCC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0F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4E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61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C6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87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84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8E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627"/>
    <w:multiLevelType w:val="hybridMultilevel"/>
    <w:tmpl w:val="633420F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6" w15:restartNumberingAfterBreak="0">
    <w:nsid w:val="45C84BAC"/>
    <w:multiLevelType w:val="hybridMultilevel"/>
    <w:tmpl w:val="16341EAA"/>
    <w:lvl w:ilvl="0" w:tplc="B162752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39D61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B6E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02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AB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41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B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E4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66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7C4A"/>
    <w:multiLevelType w:val="hybridMultilevel"/>
    <w:tmpl w:val="D2DE11AA"/>
    <w:lvl w:ilvl="0" w:tplc="127CA086">
      <w:start w:val="25"/>
      <w:numFmt w:val="decimal"/>
      <w:lvlText w:val="%1-"/>
      <w:lvlJc w:val="left"/>
      <w:pPr>
        <w:ind w:left="440" w:hanging="3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F4C4F0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77072C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C310C114">
      <w:numFmt w:val="bullet"/>
      <w:lvlText w:val="•"/>
      <w:lvlJc w:val="left"/>
      <w:pPr>
        <w:ind w:left="1380" w:hanging="361"/>
      </w:pPr>
      <w:rPr>
        <w:rFonts w:hint="default"/>
      </w:rPr>
    </w:lvl>
    <w:lvl w:ilvl="4" w:tplc="95D24368">
      <w:numFmt w:val="bullet"/>
      <w:lvlText w:val="•"/>
      <w:lvlJc w:val="left"/>
      <w:pPr>
        <w:ind w:left="2540" w:hanging="361"/>
      </w:pPr>
      <w:rPr>
        <w:rFonts w:hint="default"/>
      </w:rPr>
    </w:lvl>
    <w:lvl w:ilvl="5" w:tplc="40600C4C"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0522555C">
      <w:numFmt w:val="bullet"/>
      <w:lvlText w:val="•"/>
      <w:lvlJc w:val="left"/>
      <w:pPr>
        <w:ind w:left="4860" w:hanging="361"/>
      </w:pPr>
      <w:rPr>
        <w:rFonts w:hint="default"/>
      </w:rPr>
    </w:lvl>
    <w:lvl w:ilvl="7" w:tplc="0002BF30">
      <w:numFmt w:val="bullet"/>
      <w:lvlText w:val="•"/>
      <w:lvlJc w:val="left"/>
      <w:pPr>
        <w:ind w:left="6020" w:hanging="361"/>
      </w:pPr>
      <w:rPr>
        <w:rFonts w:hint="default"/>
      </w:rPr>
    </w:lvl>
    <w:lvl w:ilvl="8" w:tplc="3A7291BA">
      <w:numFmt w:val="bullet"/>
      <w:lvlText w:val="•"/>
      <w:lvlJc w:val="left"/>
      <w:pPr>
        <w:ind w:left="7180" w:hanging="361"/>
      </w:pPr>
      <w:rPr>
        <w:rFonts w:hint="default"/>
      </w:rPr>
    </w:lvl>
  </w:abstractNum>
  <w:abstractNum w:abstractNumId="8" w15:restartNumberingAfterBreak="0">
    <w:nsid w:val="45F76009"/>
    <w:multiLevelType w:val="hybridMultilevel"/>
    <w:tmpl w:val="25FCBDA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5308C"/>
    <w:multiLevelType w:val="hybridMultilevel"/>
    <w:tmpl w:val="34A4D64A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1F83"/>
    <w:multiLevelType w:val="hybridMultilevel"/>
    <w:tmpl w:val="3676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087"/>
    <w:multiLevelType w:val="hybridMultilevel"/>
    <w:tmpl w:val="D5DC0954"/>
    <w:lvl w:ilvl="0" w:tplc="A02C5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46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44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83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E3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D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A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6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09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5074D"/>
    <w:multiLevelType w:val="hybridMultilevel"/>
    <w:tmpl w:val="A36C0E66"/>
    <w:lvl w:ilvl="0" w:tplc="BAE2E15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58960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0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2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4B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2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F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47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0D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F0BDA"/>
    <w:multiLevelType w:val="hybridMultilevel"/>
    <w:tmpl w:val="9350E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167303">
    <w:abstractNumId w:val="11"/>
  </w:num>
  <w:num w:numId="2" w16cid:durableId="2014330891">
    <w:abstractNumId w:val="8"/>
  </w:num>
  <w:num w:numId="3" w16cid:durableId="1894123621">
    <w:abstractNumId w:val="6"/>
  </w:num>
  <w:num w:numId="4" w16cid:durableId="188032175">
    <w:abstractNumId w:val="12"/>
  </w:num>
  <w:num w:numId="5" w16cid:durableId="521014805">
    <w:abstractNumId w:val="0"/>
  </w:num>
  <w:num w:numId="6" w16cid:durableId="1481000637">
    <w:abstractNumId w:val="4"/>
  </w:num>
  <w:num w:numId="7" w16cid:durableId="1995790533">
    <w:abstractNumId w:val="9"/>
  </w:num>
  <w:num w:numId="8" w16cid:durableId="1867133332">
    <w:abstractNumId w:val="1"/>
  </w:num>
  <w:num w:numId="9" w16cid:durableId="893665478">
    <w:abstractNumId w:val="2"/>
  </w:num>
  <w:num w:numId="10" w16cid:durableId="1089817240">
    <w:abstractNumId w:val="5"/>
  </w:num>
  <w:num w:numId="11" w16cid:durableId="468279002">
    <w:abstractNumId w:val="3"/>
  </w:num>
  <w:num w:numId="12" w16cid:durableId="1691712405">
    <w:abstractNumId w:val="7"/>
  </w:num>
  <w:num w:numId="13" w16cid:durableId="986132643">
    <w:abstractNumId w:val="13"/>
  </w:num>
  <w:num w:numId="14" w16cid:durableId="317420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2F"/>
    <w:rsid w:val="000403FD"/>
    <w:rsid w:val="00070CF6"/>
    <w:rsid w:val="00094B0C"/>
    <w:rsid w:val="000A7BEB"/>
    <w:rsid w:val="000B011A"/>
    <w:rsid w:val="000C74EE"/>
    <w:rsid w:val="000C7F3F"/>
    <w:rsid w:val="00107D44"/>
    <w:rsid w:val="00127418"/>
    <w:rsid w:val="001417DD"/>
    <w:rsid w:val="00145F4A"/>
    <w:rsid w:val="0017559A"/>
    <w:rsid w:val="001A38D7"/>
    <w:rsid w:val="001A5C2D"/>
    <w:rsid w:val="001C412C"/>
    <w:rsid w:val="001D2453"/>
    <w:rsid w:val="001E6065"/>
    <w:rsid w:val="002044B2"/>
    <w:rsid w:val="0024089D"/>
    <w:rsid w:val="0026548A"/>
    <w:rsid w:val="0026602A"/>
    <w:rsid w:val="002869BF"/>
    <w:rsid w:val="002A7D19"/>
    <w:rsid w:val="002C0AA7"/>
    <w:rsid w:val="002C1A7E"/>
    <w:rsid w:val="002C4209"/>
    <w:rsid w:val="002E5142"/>
    <w:rsid w:val="00334C46"/>
    <w:rsid w:val="00350159"/>
    <w:rsid w:val="00356207"/>
    <w:rsid w:val="003564FF"/>
    <w:rsid w:val="003746FF"/>
    <w:rsid w:val="00374B0C"/>
    <w:rsid w:val="003751E3"/>
    <w:rsid w:val="003B5243"/>
    <w:rsid w:val="003C0CB8"/>
    <w:rsid w:val="003C45CB"/>
    <w:rsid w:val="003D2EA4"/>
    <w:rsid w:val="003E4BFF"/>
    <w:rsid w:val="003F11BC"/>
    <w:rsid w:val="004067A9"/>
    <w:rsid w:val="00410A41"/>
    <w:rsid w:val="0041790B"/>
    <w:rsid w:val="0043239B"/>
    <w:rsid w:val="00434E4A"/>
    <w:rsid w:val="00436FA3"/>
    <w:rsid w:val="004474A2"/>
    <w:rsid w:val="00460A2C"/>
    <w:rsid w:val="0048227F"/>
    <w:rsid w:val="004F01DE"/>
    <w:rsid w:val="005131A0"/>
    <w:rsid w:val="0052193A"/>
    <w:rsid w:val="00540609"/>
    <w:rsid w:val="00540FEE"/>
    <w:rsid w:val="005428B3"/>
    <w:rsid w:val="005D2443"/>
    <w:rsid w:val="005E6E52"/>
    <w:rsid w:val="005E7543"/>
    <w:rsid w:val="005F18DF"/>
    <w:rsid w:val="00632DF3"/>
    <w:rsid w:val="006639A5"/>
    <w:rsid w:val="00685CAD"/>
    <w:rsid w:val="00696636"/>
    <w:rsid w:val="006E28E5"/>
    <w:rsid w:val="006E33C7"/>
    <w:rsid w:val="00711B96"/>
    <w:rsid w:val="00734B6B"/>
    <w:rsid w:val="0077034D"/>
    <w:rsid w:val="007A3D4B"/>
    <w:rsid w:val="007B2389"/>
    <w:rsid w:val="007D3CBC"/>
    <w:rsid w:val="007D4A25"/>
    <w:rsid w:val="007D594D"/>
    <w:rsid w:val="008049B3"/>
    <w:rsid w:val="0080671F"/>
    <w:rsid w:val="00826737"/>
    <w:rsid w:val="008269E8"/>
    <w:rsid w:val="008354A3"/>
    <w:rsid w:val="008360A3"/>
    <w:rsid w:val="00844A71"/>
    <w:rsid w:val="00865E87"/>
    <w:rsid w:val="00865F16"/>
    <w:rsid w:val="008D1B8C"/>
    <w:rsid w:val="008D3C80"/>
    <w:rsid w:val="008D530F"/>
    <w:rsid w:val="008F557D"/>
    <w:rsid w:val="009447DC"/>
    <w:rsid w:val="009632C2"/>
    <w:rsid w:val="00967ADC"/>
    <w:rsid w:val="009753D5"/>
    <w:rsid w:val="009845AB"/>
    <w:rsid w:val="009A201A"/>
    <w:rsid w:val="009B1046"/>
    <w:rsid w:val="009B3AD8"/>
    <w:rsid w:val="009E0785"/>
    <w:rsid w:val="00A218F7"/>
    <w:rsid w:val="00A34C4A"/>
    <w:rsid w:val="00A5102F"/>
    <w:rsid w:val="00AC18FB"/>
    <w:rsid w:val="00AC2AF8"/>
    <w:rsid w:val="00AC3972"/>
    <w:rsid w:val="00B06FDD"/>
    <w:rsid w:val="00B162B8"/>
    <w:rsid w:val="00B221D6"/>
    <w:rsid w:val="00B22ABD"/>
    <w:rsid w:val="00B36DF3"/>
    <w:rsid w:val="00B41889"/>
    <w:rsid w:val="00B44623"/>
    <w:rsid w:val="00B61B98"/>
    <w:rsid w:val="00B8598B"/>
    <w:rsid w:val="00B875C5"/>
    <w:rsid w:val="00BA4565"/>
    <w:rsid w:val="00BE32CC"/>
    <w:rsid w:val="00BE72AB"/>
    <w:rsid w:val="00C049F4"/>
    <w:rsid w:val="00C2410D"/>
    <w:rsid w:val="00C33126"/>
    <w:rsid w:val="00C475A6"/>
    <w:rsid w:val="00C51F73"/>
    <w:rsid w:val="00C616C2"/>
    <w:rsid w:val="00C6556E"/>
    <w:rsid w:val="00CC5AFB"/>
    <w:rsid w:val="00CE098D"/>
    <w:rsid w:val="00CE0B90"/>
    <w:rsid w:val="00D105E8"/>
    <w:rsid w:val="00D269AD"/>
    <w:rsid w:val="00D4363B"/>
    <w:rsid w:val="00D54B6B"/>
    <w:rsid w:val="00D60985"/>
    <w:rsid w:val="00D86601"/>
    <w:rsid w:val="00DA18D7"/>
    <w:rsid w:val="00DB10AC"/>
    <w:rsid w:val="00DD7B20"/>
    <w:rsid w:val="00DE4A5B"/>
    <w:rsid w:val="00E04002"/>
    <w:rsid w:val="00E20019"/>
    <w:rsid w:val="00E37B34"/>
    <w:rsid w:val="00E55DBF"/>
    <w:rsid w:val="00E63B12"/>
    <w:rsid w:val="00E67D9D"/>
    <w:rsid w:val="00EC23EE"/>
    <w:rsid w:val="00EE5751"/>
    <w:rsid w:val="00EE7EE4"/>
    <w:rsid w:val="00EF6842"/>
    <w:rsid w:val="00F07591"/>
    <w:rsid w:val="00F55B54"/>
    <w:rsid w:val="00F6079E"/>
    <w:rsid w:val="00F616B6"/>
    <w:rsid w:val="00F6767B"/>
    <w:rsid w:val="00F803F3"/>
    <w:rsid w:val="00FB4BD0"/>
    <w:rsid w:val="00FE467E"/>
    <w:rsid w:val="00FF0855"/>
    <w:rsid w:val="00FF4115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C2B21"/>
  <w15:chartTrackingRefBased/>
  <w15:docId w15:val="{74754530-1312-4749-BA9D-9F009FB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uiPriority w:val="99"/>
    <w:semiHidden/>
    <w:rsid w:val="00685C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869B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36DF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B01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049F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AB"/>
    <w:rPr>
      <w:b/>
      <w:bCs/>
    </w:rPr>
  </w:style>
  <w:style w:type="paragraph" w:styleId="Revision">
    <w:name w:val="Revision"/>
    <w:hidden/>
    <w:uiPriority w:val="99"/>
    <w:semiHidden/>
    <w:rsid w:val="007D4A25"/>
    <w:rPr>
      <w:sz w:val="24"/>
      <w:szCs w:val="24"/>
    </w:rPr>
  </w:style>
  <w:style w:type="paragraph" w:styleId="NoSpacing">
    <w:name w:val="No Spacing"/>
    <w:uiPriority w:val="1"/>
    <w:qFormat/>
    <w:rsid w:val="005E7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browse.aspx?y=55" TargetMode="External"/><Relationship Id="rId13" Type="http://schemas.openxmlformats.org/officeDocument/2006/relationships/hyperlink" Target="mailto:awhite@ksb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ic.dol.k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etonline.org/" TargetMode="External"/><Relationship Id="rId14" Type="http://schemas.openxmlformats.org/officeDocument/2006/relationships/hyperlink" Target="mailto:cchambers@ksb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78F4-FBBB-4CEB-A68F-E3D61BB0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</vt:lpstr>
    </vt:vector>
  </TitlesOfParts>
  <Company>KBOR</Company>
  <LinksUpToDate>false</LinksUpToDate>
  <CharactersWithSpaces>2746</CharactersWithSpaces>
  <SharedDoc>false</SharedDoc>
  <HLinks>
    <vt:vector size="6" baseType="variant"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https://klic.dol.ks.gov/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</dc:title>
  <dc:subject/>
  <dc:creator>rkelly</dc:creator>
  <cp:keywords/>
  <dc:description/>
  <cp:lastModifiedBy>Chambers, Charmine</cp:lastModifiedBy>
  <cp:revision>5</cp:revision>
  <cp:lastPrinted>2015-03-11T14:42:00Z</cp:lastPrinted>
  <dcterms:created xsi:type="dcterms:W3CDTF">2024-02-06T18:47:00Z</dcterms:created>
  <dcterms:modified xsi:type="dcterms:W3CDTF">2024-02-07T19:07:00Z</dcterms:modified>
</cp:coreProperties>
</file>